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60" w:rsidRPr="00527060" w:rsidRDefault="00527060" w:rsidP="00527060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ГОДИШЊИ ИЗВЕШТАЈ О РАДУ ПРОС</w:t>
      </w:r>
      <w:r w:rsidR="009471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ВЕТНЕ ИНСПЕКЦИЈЕ ЗА ШКОЛСКУ 2021/2022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 ГОДИНУ</w:t>
      </w: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 ПРОСВЕТНОЈ ИНСПЕКЦИЈИ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у вршењу инспекцијског надзора контролише примену закона и других прописа у области предшколског, основног и средњег образовања и васпитања, образовања одраслих, дуалног образовања, високог образовања, уџбеника, ученичког и студентског стандарда, </w:t>
      </w: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науке и истраживања и Националног оквира квалификација.</w:t>
      </w: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Просветна инспекција обавља инспекцијски надзор и у другим областима у којима је посебним законом утврђена њена надлежност.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 просветној инспекцији уређени су, поред осталог, послови просветне инспекције, овлашћења просветног инспектора, као и поверавање послова инспекцијског надзора.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Делокруг просветне инспекције обухвата инспекцијски надзор над применом Закона о основама система образовања и васпитања (“Службени гласник РС”, 88/2017, 27/2018-други закони 27/2018-други закон, 10/2019 и 6/2020), Закона о предшколском васпитању и образовању („Службени гласник РС”, бр. 18/2010, 101/2017, 113/2017 и 10/2019), Закона о образовању одраслих, („Службени гласник РС“, бр. 55/2013, 88/2017, 27/2018 и 6/2020)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 xml:space="preserve">,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Закона о дуалном образовању („Службени гласник РС”, бр. 101/2017 и 6/2020), Закона о високом образовању („Службени гласник РС”, бр. 88/2017, 27/2018, 73/2018, 67/2019, 6/2020, 11/2021 – Аутентично тумачење и 67/2021)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>, Закона о ученичком и студентском стандарду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гласник РС”, бр. 18/2010, 55/2013, 27/2018 и 10/2019), Закона о уџбеницима („Службени гласник РС“, број 27/2018), Закона о науци и истраживањима („Службени гласник РС“, број 49/19), Закона о Националном оквиру квалификација Републике Србије („Службени гласник РС“, број 27/19 и 6/20), Закона о дуалном моделу образовања у високошколским установама („Службени гласник РС“, број 66/19) и Закона о заштити становништва од изложености дуванском диму („Службени гласник РС“, број 30/2010), подзаконских и других акта донетих на основу наведених закона који уређују организацију и начин рада субјеката надзора: установа предшколског васпитања и образовања, установа основног и средњег образовања и васпитања, послодаваца, установа за образовање одраслих и јавнопризнатих организатора активности, високошколских установа, установа у области ученичког и студентског стандарда, завода, центара за стручно усавршавање, института и других надзираних субјеката, као и нерегистрованих субјеката.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</w:rPr>
        <w:t>акони, подзаконска и друга акат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која су основ за вршење инспекцијског надзора, годишњи план рада просветне инспекције, контролне листе, извештај о раду и друге информације о раду просветне инспекције објављују се на званичној интернет страници Министарства просвете, науке и технолошког развоја.</w:t>
      </w:r>
    </w:p>
    <w:p w:rsidR="00527060" w:rsidRP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ОРГАНИЗАЦИЈА РАДА ПРОСВЕТНЕ ИНСПЕКЦИЈЕ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је организована у Сектору за инспекцијске послове Министарства просвете, науке и технолошког развоја којим руководи помоћница министра за инспекцијске послове – просветни инспектор.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 просветној инспекцији прописано је да послове просветне инспекције обавља просветни инспектор у министарству надлежном за послове образовања и васпитања, а у органу покрајинске управе надлежне за послове образовања и васпитања и градском и општинском органу надлежном за послове образовања и васпитања послове просветне инспекције обавља просветни инспектор као поверене.</w:t>
      </w:r>
    </w:p>
    <w:p w:rsidR="00DB2C93" w:rsidRPr="00652487" w:rsidRDefault="00DB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060" w:rsidRPr="00652487" w:rsidRDefault="00527060" w:rsidP="004444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7F1271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ГОДИШЊИ ИЗВЕШТАЈ О РАДУ 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ПРОСВЕТНЕ ИНСПЕКЦИЈЕ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ШКОЛСКУ 2021/2022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93" w:rsidRPr="00652487" w:rsidRDefault="00444482" w:rsidP="00DB2C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оноси се у складу са одредбама члана 44. Закона инспекцијском надзору („Службени гласник РС”, бр. 36/2015, 44/2018- др. закон и 95/2018) који, поред осталог, прописује да се годишњи извештај о раду доставља Координационој комисији за инспекцијски надзор Владе, ради давања сагласности до 1. марта текуће године за претходну годину, као и да се исти објављује на званичној интернет страници инспекције. 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Како се годишњи план инспекцијског надзора доноси за школску, односно радну годину, на основу одредаба Закона о просветној инспекцији („Службени гласник РС“, бр. 27/2018), просветна инспекција доноси и годишњи извештај о раду аналогно наведеној одредби, односно Извештај се доноси се за претходну школску/радну годину.</w:t>
      </w:r>
    </w:p>
    <w:p w:rsid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F1271" w:rsidRP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РЕАЛИЗАЦИЈА ЦИЉЕВА ПРОСВЕТНЕ ИНСПЕКЦИЈЕ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Годишњи план рада просветне </w:t>
      </w:r>
      <w:r w:rsidR="0094714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инспекције за школску/радну 2021/2022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 садржи циљеве који су исказани у Годишњем плану рада просветне испекције за наведену школску/радну годину, у Плану рада Владе, Плану јавних набавки, буџету и оперативним кварталним и месечним плановима које просветна инспекција креира у циљу реализације годишњег плана рада.</w:t>
      </w:r>
    </w:p>
    <w:p w:rsidR="00DB2C93" w:rsidRPr="00652487" w:rsidRDefault="00DB2C93" w:rsidP="007F1271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DB2C93" w:rsidRDefault="00DB2C93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7F1271" w:rsidRPr="00652487" w:rsidRDefault="007F1271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1" w:name="_Hlk51360257"/>
      <w:r w:rsidRPr="006524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Праћење остваривања циљева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постиже се израдом извеш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таја на основу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извештаја о инспекцијском надзору, која се на основу одредаба Закона о инспекцијском надзору води у Сектору за инспекцијске послове Министарства просвете, науке и технолошког развоја, а која садржи податке о броју извршених надзора у току месеца, квартала, године по нивоима образовања, број изречених мера, број решења, број надзора у одређеном временском периоду у односу на одређену установу, процени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ризика у односу на одређену установу у одређеном временском периоду и друге мерљиви параметри.</w:t>
      </w:r>
    </w:p>
    <w:p w:rsidR="007F1271" w:rsidRPr="00F1491B" w:rsidRDefault="00DB2C93" w:rsidP="007F1271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У школској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947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="009471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одини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територији општине Ада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извршено је укупно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13</w:t>
      </w:r>
      <w:r w:rsidRPr="00444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инспек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цијских надзора од којих је: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6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редо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вних инспекцијских надзора,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дних инспекцијских надзора</w:t>
      </w:r>
      <w:r w:rsidR="00F14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контролн</w:t>
      </w:r>
      <w:r w:rsidR="00F14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инспекцијска надзора и </w:t>
      </w:r>
      <w:r w:rsidR="00F149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18</w:t>
      </w:r>
      <w:r w:rsidR="00F14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саветодавних посета.</w:t>
      </w:r>
    </w:p>
    <w:p w:rsidR="00DB2C93" w:rsidRPr="007F1271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Број откривених и отклоњених или битно умањених насталих штетних последица по законом заштићена добра, права и интересе (превентивно деловање инспе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кције) исказује се кроз око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8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наложених мера у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м надзору сачињених у редовном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ванредном надзору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од којих су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3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биле превентивн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мере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редовних инспекцијских надзора</w:t>
      </w:r>
    </w:p>
    <w:bookmarkEnd w:id="1"/>
    <w:p w:rsidR="00DB2C93" w:rsidRPr="00652487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Број планираних </w:t>
      </w:r>
      <w:r w:rsidR="0094714E">
        <w:rPr>
          <w:rFonts w:ascii="Times New Roman" w:eastAsia="Times New Roman" w:hAnsi="Times New Roman"/>
          <w:color w:val="000000" w:themeColor="text1"/>
          <w:sz w:val="24"/>
          <w:szCs w:val="24"/>
        </w:rPr>
        <w:t>редовних надзора за школску 2021/2022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. годин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у ниво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/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</w:rPr>
        <w:t>општин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износио је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6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.</w:t>
      </w:r>
      <w:r w:rsidRPr="0065248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Реализација годишњег плана за школс</w:t>
      </w:r>
      <w:r w:rsidR="0094714E">
        <w:rPr>
          <w:rFonts w:ascii="Times New Roman" w:eastAsia="Times New Roman" w:hAnsi="Times New Roman"/>
          <w:color w:val="000000" w:themeColor="text1"/>
          <w:sz w:val="24"/>
          <w:szCs w:val="24"/>
        </w:rPr>
        <w:t>ку 2021/2022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. годину износи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100</w:t>
      </w:r>
      <w:r w:rsidRPr="0065248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%.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B2C93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/>
          <w:color w:val="000000" w:themeColor="text1"/>
          <w:sz w:val="24"/>
          <w:szCs w:val="24"/>
        </w:rPr>
        <w:t xml:space="preserve">Ниво усклађености пословања и поступања надзираних субјеката са законима и другим прописима 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процењује се контролним листама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којима се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роцењ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ује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степен ризика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(незнатан, низак, средњи, висок, критичан).</w:t>
      </w:r>
    </w:p>
    <w:p w:rsidR="005B5D7B" w:rsidRPr="005B5D7B" w:rsidRDefault="005B5D7B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ванредних инспекцијских надзора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Просветна инспекција је у школској 20</w:t>
      </w:r>
      <w:r w:rsidR="0094714E">
        <w:rPr>
          <w:rFonts w:ascii="Times New Roman" w:hAnsi="Times New Roman" w:cs="Times New Roman"/>
          <w:color w:val="000000" w:themeColor="text1"/>
          <w:sz w:val="24"/>
          <w:szCs w:val="24"/>
        </w:rPr>
        <w:t>21/2022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. години реализовала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ванредних инспекцијских надзора. Ванредни инспекци</w:t>
      </w:r>
      <w:r w:rsidR="0094714E">
        <w:rPr>
          <w:rFonts w:ascii="Times New Roman" w:hAnsi="Times New Roman" w:cs="Times New Roman"/>
          <w:color w:val="000000" w:themeColor="text1"/>
          <w:sz w:val="24"/>
          <w:szCs w:val="24"/>
        </w:rPr>
        <w:t>јски надзори у току школске 2021/2022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. године извршени су превасходно по основу иницијативе органа, као и по представкама правних или физичких лица.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Реализација контролних инспекцијских надзора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 исказује се кроз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извршена контролна инспекцијска надзора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којима је контролисано отклањање утврђених незаконитости у редовном, ванредном и допунском инспекцијском надзору. </w:t>
      </w:r>
    </w:p>
    <w:p w:rsidR="00DB2C93" w:rsidRPr="00652487" w:rsidRDefault="00DB2C93" w:rsidP="00DB2C9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1440"/>
        <w:gridCol w:w="1440"/>
        <w:gridCol w:w="1350"/>
      </w:tblGrid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Редовни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Ванредни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Допунски</w:t>
            </w:r>
          </w:p>
        </w:tc>
      </w:tr>
      <w:tr w:rsidR="00DB2C93" w:rsidRPr="00652487" w:rsidTr="00C23D42">
        <w:trPr>
          <w:trHeight w:val="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Основне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94714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94714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Средње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Предшколске устранове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ЈПОА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9F3127" w:rsidRDefault="009F3127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D3B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94714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94714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</w:tbl>
    <w:p w:rsidR="00DB2C93" w:rsidRDefault="00DB2C93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Default="00182B54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Default="00C23D42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Default="00C23D42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Pr="00182B54" w:rsidRDefault="00C23D42" w:rsidP="00C23D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САВЕТОДАВНЕ ПОСЕТЕ</w:t>
      </w:r>
    </w:p>
    <w:p w:rsidR="00C23D42" w:rsidRPr="00652487" w:rsidRDefault="00C23D42" w:rsidP="00C23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</w:p>
    <w:p w:rsidR="00C23D42" w:rsidRPr="00652487" w:rsidRDefault="00C23D42" w:rsidP="00C23D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Ради контроле поступка, законитости и подршке установама у реализацији завршног испита у школс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 2021/2022. години, просветн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инспекција је у основни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школама на триторији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суствовала завршном испиту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3D42" w:rsidRPr="0094714E" w:rsidRDefault="00C23D42" w:rsidP="00C23D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Током школске 2021/2022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одине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просветни инспектор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извршил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још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сватодавн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циљу предузимања превентивних активности усмерених ка подстицању и пружању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законитости и безбедности пословања и поступања и спречавању настанка штетних последица по законом и другим прописом заштићена добра, права и интереси.</w:t>
      </w:r>
    </w:p>
    <w:p w:rsidR="003D3BFE" w:rsidRDefault="003D3BFE" w:rsidP="00C23D42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Pr="00652487" w:rsidRDefault="005B5D7B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Предмети надзора</w:t>
      </w:r>
      <w:r w:rsidR="003D3B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просветне инспекције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проверa стечене спреме и ве</w:t>
      </w:r>
      <w:r w:rsidR="009F3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родостојности јавне исправе</w:t>
      </w: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утврђивање извршења мера које су наложене надзираном субјекту у оквиру ван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редног инспекцијског надзора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поступање по предс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тавкама заинтересованих лица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обављање делатности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рад и о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бављање делатности – профили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законитост рада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аката установе и директора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представке у вези заштите права деце/ученика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борба против вршњачког насиља, злостављања,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занемаривања и дискриминације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радно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правни статус запослених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пријем у радн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однос/ангажовање наставника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стицање статуса јавно признатог организатора 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ктивности образовања одраслих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; 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уписа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детета/ученика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проглашавање, преузимање и ангажовање технолошког вишка наставника 6;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оцењивање ученика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стручну заступљеност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преиспитивање поступка избор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ученика/спортисте генерације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законитост организације и спровођења разредног/поправног/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матурског испита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остварив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ање наставног плана и програма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поступања по препорукама Заштитника грађана/Повереника за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информације од јавног значаја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Default="00DB2C93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3D3BFE" w:rsidRDefault="003D3BFE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проведеним инспекцијским надзорима, предлагањем односно налагањем мера за отклањање утврђених незаконитости, неправилности и недостатака у раду, контролом извршења предложених односно наложених мера, доношењем инструкција, пружањем стручне и саветодавне подршке надзираним субјектима у свакодневним контактима за области из законом утврђених надлежности просветне инспекције и другим видовима превентивног деловања, са врло малим одступањима реализован је План рада просветне </w:t>
      </w:r>
      <w:r w:rsidR="0094714E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 за школску/радну 2021/2022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. годину.</w:t>
      </w:r>
    </w:p>
    <w:p w:rsidR="009F3127" w:rsidRDefault="009F3127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9F3127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sectPr w:rsidR="003D3BFE" w:rsidRPr="009F3127" w:rsidSect="00AF3C2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1464"/>
    <w:multiLevelType w:val="hybridMultilevel"/>
    <w:tmpl w:val="573E400E"/>
    <w:lvl w:ilvl="0" w:tplc="897E26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27ED"/>
    <w:multiLevelType w:val="hybridMultilevel"/>
    <w:tmpl w:val="0B32E43A"/>
    <w:lvl w:ilvl="0" w:tplc="8BDE2CE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93"/>
    <w:rsid w:val="00182B54"/>
    <w:rsid w:val="003D3BFE"/>
    <w:rsid w:val="00444482"/>
    <w:rsid w:val="00527060"/>
    <w:rsid w:val="005B5D7B"/>
    <w:rsid w:val="00652487"/>
    <w:rsid w:val="007F1271"/>
    <w:rsid w:val="0091300C"/>
    <w:rsid w:val="0094714E"/>
    <w:rsid w:val="009F3127"/>
    <w:rsid w:val="00AF3C27"/>
    <w:rsid w:val="00C23D42"/>
    <w:rsid w:val="00DB2C93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10EA8-4BE4-4001-A8EC-1A10CD6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2022-10-17T08:34:00Z</dcterms:created>
  <dcterms:modified xsi:type="dcterms:W3CDTF">2022-10-17T08:34:00Z</dcterms:modified>
</cp:coreProperties>
</file>