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6"/>
        <w:spacing w:lineRule="auto" w:line="276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Република Србија</w:t>
      </w:r>
    </w:p>
    <w:p>
      <w:pPr>
        <w:pStyle w:val="Pa6"/>
        <w:spacing w:lineRule="auto" w:line="276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Аутономна Покрајина Војводина</w:t>
      </w:r>
    </w:p>
    <w:p>
      <w:pPr>
        <w:pStyle w:val="Pa6"/>
        <w:spacing w:lineRule="auto" w:line="276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Општина Ада</w:t>
      </w:r>
    </w:p>
    <w:p>
      <w:pPr>
        <w:pStyle w:val="WWDefault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Општинско веће</w:t>
      </w:r>
    </w:p>
    <w:p>
      <w:pPr>
        <w:pStyle w:val="Pa0"/>
        <w:spacing w:lineRule="auto" w:line="276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Комисија за реализацију мера енергетске санације</w:t>
      </w:r>
    </w:p>
    <w:p>
      <w:pPr>
        <w:pStyle w:val="Pa0"/>
        <w:spacing w:lineRule="auto" w:line="276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стамбених зграда, породичних кућа и станова у општини Ада за 2022. годину</w:t>
      </w:r>
    </w:p>
    <w:p>
      <w:pPr>
        <w:pStyle w:val="Pa0"/>
        <w:spacing w:lineRule="auto" w:line="276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Број: 06-119-</w:t>
      </w:r>
      <w:r>
        <w:rPr>
          <w:rFonts w:cs="Times New Roman" w:ascii="Times New Roman" w:hAnsi="Times New Roman"/>
          <w:sz w:val="22"/>
          <w:szCs w:val="22"/>
          <w:lang w:val="hr-HR"/>
        </w:rPr>
        <w:t>83</w:t>
      </w:r>
      <w:r>
        <w:rPr>
          <w:rFonts w:cs="Times New Roman" w:ascii="Times New Roman" w:hAnsi="Times New Roman"/>
          <w:sz w:val="22"/>
          <w:szCs w:val="22"/>
        </w:rPr>
        <w:t>/20</w:t>
      </w:r>
      <w:r>
        <w:rPr>
          <w:rFonts w:cs="Times New Roman" w:ascii="Times New Roman" w:hAnsi="Times New Roman"/>
          <w:sz w:val="22"/>
          <w:szCs w:val="22"/>
          <w:lang w:val="en-US"/>
        </w:rPr>
        <w:t>22</w:t>
      </w:r>
      <w:r>
        <w:rPr>
          <w:rFonts w:cs="Times New Roman" w:ascii="Times New Roman" w:hAnsi="Times New Roman"/>
          <w:sz w:val="22"/>
          <w:szCs w:val="22"/>
        </w:rPr>
        <w:t>-03</w:t>
      </w:r>
    </w:p>
    <w:p>
      <w:pPr>
        <w:pStyle w:val="Pa6"/>
        <w:spacing w:lineRule="auto" w:line="276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en-US"/>
        </w:rPr>
        <w:t xml:space="preserve">Датум: </w:t>
      </w:r>
      <w:r>
        <w:rPr>
          <w:rFonts w:cs="Times New Roman" w:ascii="Times New Roman" w:hAnsi="Times New Roman"/>
          <w:color w:val="000000"/>
          <w:sz w:val="22"/>
          <w:szCs w:val="22"/>
          <w:lang w:val="hr-HR"/>
        </w:rPr>
        <w:t>30</w:t>
      </w:r>
      <w:r>
        <w:rPr>
          <w:rFonts w:cs="Times New Roman" w:ascii="Times New Roman" w:hAnsi="Times New Roman"/>
          <w:color w:val="000000"/>
          <w:sz w:val="22"/>
          <w:szCs w:val="22"/>
        </w:rPr>
        <w:t>.09</w:t>
      </w:r>
      <w:r>
        <w:rPr>
          <w:rFonts w:cs="Times New Roman" w:ascii="Times New Roman" w:hAnsi="Times New Roman"/>
          <w:color w:val="000000"/>
          <w:sz w:val="22"/>
          <w:szCs w:val="22"/>
          <w:lang w:val="hr-HR"/>
        </w:rPr>
        <w:t>.2022</w:t>
      </w:r>
      <w:r>
        <w:rPr>
          <w:rFonts w:cs="Times New Roman" w:ascii="Times New Roman" w:hAnsi="Times New Roman"/>
          <w:color w:val="000000"/>
          <w:sz w:val="22"/>
          <w:szCs w:val="22"/>
        </w:rPr>
        <w:t>. године</w:t>
      </w:r>
    </w:p>
    <w:p>
      <w:pPr>
        <w:pStyle w:val="WWDefault"/>
        <w:spacing w:lineRule="auto" w:line="276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Default"/>
        <w:spacing w:lineRule="auto" w:line="276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  <w:lang w:val="sr-RS" w:eastAsia="zxx" w:bidi="zxx"/>
        </w:rPr>
        <w:t xml:space="preserve">На основу члана 27. Правилника о суфинансирању мера енергетске санације породичних кућа, станова које се односе на унапређење термичког омотача, термотехничких инсталација и уградње соларних колектора за централну припрему потрошене топле воде по јавном позиву Управе за подстицање и унапређење енергетске ефикасности ЈП1/22 („Службени лист општине Ада“, бр. 21/2022), </w:t>
      </w:r>
      <w:bookmarkStart w:id="0" w:name="__DdeLink__10853_2246966706"/>
      <w:r>
        <w:rPr>
          <w:rFonts w:cs="Times New Roman"/>
          <w:sz w:val="22"/>
          <w:szCs w:val="22"/>
          <w:lang w:val="sr-RS" w:eastAsia="zxx" w:bidi="zxx"/>
        </w:rPr>
        <w:t xml:space="preserve">Комисија за </w:t>
      </w:r>
      <w:r>
        <w:rPr>
          <w:rFonts w:cs="Times New Roman"/>
          <w:color w:val="000000"/>
          <w:sz w:val="22"/>
          <w:szCs w:val="22"/>
          <w:lang w:val="sr-RS" w:eastAsia="zxx" w:bidi="zxx"/>
        </w:rPr>
        <w:t xml:space="preserve">реализацију мера енергетске санације </w:t>
      </w:r>
      <w:r>
        <w:rPr>
          <w:rFonts w:cs="Times New Roman"/>
          <w:color w:val="000000"/>
          <w:sz w:val="22"/>
          <w:szCs w:val="22"/>
        </w:rPr>
        <w:t xml:space="preserve">стамбених зграда, породичних кућа и станова </w:t>
      </w:r>
      <w:r>
        <w:rPr>
          <w:rFonts w:cs="Times New Roman"/>
          <w:color w:val="000000"/>
          <w:sz w:val="22"/>
          <w:szCs w:val="22"/>
          <w:lang w:val="sr-RS" w:eastAsia="zxx" w:bidi="zxx"/>
        </w:rPr>
        <w:t>у општини Ада за 2022. годину</w:t>
      </w:r>
      <w:bookmarkEnd w:id="0"/>
      <w:r>
        <w:rPr>
          <w:rFonts w:cs="Times New Roman"/>
          <w:color w:val="000000"/>
          <w:sz w:val="22"/>
          <w:szCs w:val="22"/>
          <w:lang w:val="sr-RS" w:eastAsia="zxx" w:bidi="zxx"/>
        </w:rPr>
        <w:t xml:space="preserve">, након расписаног конкурса за суфинансирање мера енергетске санације, породичних кућа, станова које се односе на унапређење термичког омотача, термотехничких инсталација и уградње соларних колектора за централну припрему потрошне топле воде  на територији општине Ада за 2022. годину, на седници одржаној 30.09.2022. године, сачинила је 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color w:val="000000"/>
          <w:lang w:val="sr-RS" w:eastAsia="zxx" w:bidi="zxx"/>
        </w:rPr>
      </w:pPr>
      <w:r>
        <w:rPr>
          <w:rFonts w:cs="Times New Roman"/>
          <w:color w:val="000000"/>
          <w:lang w:val="sr-RS" w:eastAsia="zxx" w:bidi="zxx"/>
        </w:rPr>
      </w:r>
    </w:p>
    <w:p>
      <w:pPr>
        <w:pStyle w:val="Pa0"/>
        <w:spacing w:lineRule="auto" w:line="276"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b/>
          <w:color w:val="000000"/>
          <w:sz w:val="22"/>
          <w:szCs w:val="22"/>
          <w:lang w:val="sr-RS"/>
        </w:rPr>
        <w:t>КОНАЧНУ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 xml:space="preserve"> ЛИСТ</w:t>
      </w:r>
      <w:r>
        <w:rPr>
          <w:rFonts w:cs="Times New Roman" w:ascii="Times New Roman" w:hAnsi="Times New Roman"/>
          <w:b/>
          <w:color w:val="000000"/>
          <w:sz w:val="22"/>
          <w:szCs w:val="22"/>
          <w:lang w:val="sr-RS"/>
        </w:rPr>
        <w:t>У</w:t>
      </w:r>
      <w:r>
        <w:rPr>
          <w:rFonts w:cs="Times New Roman" w:ascii="Times New Roman" w:hAnsi="Times New Roman"/>
          <w:b/>
          <w:color w:val="000000"/>
          <w:sz w:val="22"/>
          <w:szCs w:val="22"/>
        </w:rPr>
        <w:t xml:space="preserve"> КРАЈЊИХ КОРИСНИКА</w:t>
      </w:r>
    </w:p>
    <w:p>
      <w:pPr>
        <w:pStyle w:val="Pa0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Pa0"/>
        <w:spacing w:lineRule="auto" w:line="276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Комисија за реализацију мера енергетске санације стамбених зграда, породичних кућа и станова </w:t>
      </w:r>
      <w:r>
        <w:rPr>
          <w:rFonts w:eastAsia="Calibri" w:cs="Times New Roman" w:ascii="Times New Roman" w:hAnsi="Times New Roman"/>
          <w:color w:val="000000"/>
          <w:sz w:val="22"/>
          <w:szCs w:val="22"/>
        </w:rPr>
        <w:t xml:space="preserve">у општини Ада за 2022. годинује, на основу члана 27. став </w:t>
      </w:r>
      <w:r>
        <w:rPr>
          <w:rFonts w:eastAsia="Calibri" w:cs="Times New Roman" w:ascii="Times New Roman" w:hAnsi="Times New Roman"/>
          <w:color w:val="000000"/>
          <w:sz w:val="22"/>
          <w:szCs w:val="22"/>
          <w:lang w:val="hr-HR"/>
        </w:rPr>
        <w:t>10</w:t>
      </w:r>
      <w:r>
        <w:rPr>
          <w:rFonts w:eastAsia="Calibri" w:cs="Times New Roman" w:ascii="Times New Roman" w:hAnsi="Times New Roman"/>
          <w:color w:val="000000"/>
          <w:sz w:val="22"/>
          <w:szCs w:val="22"/>
        </w:rPr>
        <w:t xml:space="preserve">. Правилника о суфинансирању мера енергетске санације, породичних кућа, станова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  <w:bookmarkStart w:id="1" w:name="__DdeLink__1631_1462804330"/>
      <w:r>
        <w:rPr>
          <w:rFonts w:eastAsia="Calibri" w:cs="Times New Roman" w:ascii="Times New Roman" w:hAnsi="Times New Roman"/>
          <w:color w:val="000000"/>
          <w:sz w:val="22"/>
          <w:szCs w:val="22"/>
        </w:rPr>
        <w:t>по јавном позиву управе за подстицање и унапређење енергетске ефикасности ЈП1/22</w:t>
      </w:r>
      <w:bookmarkEnd w:id="1"/>
      <w:r>
        <w:rPr>
          <w:rFonts w:eastAsia="Calibri" w:cs="Times New Roman" w:ascii="Times New Roman" w:hAnsi="Times New Roman"/>
          <w:color w:val="000000"/>
          <w:sz w:val="22"/>
          <w:szCs w:val="22"/>
        </w:rPr>
        <w:t>(„Службени лист општине Ада“,бр. 21/2022),</w:t>
      </w:r>
      <w:r>
        <w:rPr>
          <w:rFonts w:eastAsia="Calibri" w:cs="Times New Roman" w:ascii="Times New Roman" w:hAnsi="Times New Roman" w:eastAsiaTheme="minorHAnsi"/>
          <w:color w:val="000000"/>
          <w:sz w:val="22"/>
          <w:szCs w:val="22"/>
        </w:rPr>
        <w:t xml:space="preserve"> утврдила 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sz w:val="22"/>
          <w:szCs w:val="22"/>
          <w:lang w:val="sr-RS"/>
        </w:rPr>
        <w:t>коначну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sz w:val="22"/>
          <w:szCs w:val="22"/>
        </w:rPr>
        <w:t xml:space="preserve"> листу крајњих корисника</w:t>
      </w:r>
      <w:r>
        <w:rPr>
          <w:rFonts w:eastAsia="Calibri" w:cs="Times New Roman" w:ascii="Times New Roman" w:hAnsi="Times New Roman" w:eastAsiaTheme="minorHAnsi"/>
          <w:color w:val="000000"/>
          <w:sz w:val="22"/>
          <w:szCs w:val="22"/>
        </w:rPr>
        <w:t xml:space="preserve"> и то:</w:t>
      </w:r>
    </w:p>
    <w:p>
      <w:pPr>
        <w:pStyle w:val="WWDefaul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pPr w:bottomFromText="0" w:horzAnchor="margin" w:leftFromText="180" w:rightFromText="180" w:tblpX="0" w:tblpY="-25" w:topFromText="0" w:vertAnchor="text"/>
        <w:tblW w:w="92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619"/>
        <w:gridCol w:w="963"/>
        <w:gridCol w:w="1396"/>
        <w:gridCol w:w="1575"/>
        <w:gridCol w:w="983"/>
        <w:gridCol w:w="2745"/>
        <w:gridCol w:w="988"/>
      </w:tblGrid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Р. Бр.</w:t>
              <w:br/>
              <w:t>Пријаве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Име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Презиме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Адреса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Број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Бодова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Игор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Стакић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Доша Андраша 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94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Иштван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Јухас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Трг ослобођења 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94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Ото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Ваштаг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Бакош Калмана 11/а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87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Наташа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Страхинић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8. Октобра 31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87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Ирен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Јовановић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Моше Пијаде 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Ендре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Хармат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Танчић Михаља 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Золтан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Доци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Боја Андраша 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Здравко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Кашаи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ЈНА 86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Бајић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Ђорђе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Петра Драпшина 27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Ана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Харнуш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Раде Кончара 20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Золтан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Зомбори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Доша Андраша 23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Марта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Терек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Мите Радујкова 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83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Елвира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Ади Ендреа 18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83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Тереза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Гаврић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Моше Пијаде 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Никола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Попов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Светозара Милетића 32/а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81</w:t>
            </w:r>
          </w:p>
        </w:tc>
      </w:tr>
    </w:tbl>
    <w:p>
      <w:pPr>
        <w:pStyle w:val="WW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Defaul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pPr w:bottomFromText="0" w:horzAnchor="margin" w:leftFromText="180" w:rightFromText="180" w:tblpX="0" w:tblpY="-374" w:topFromText="0" w:vertAnchor="text"/>
        <w:tblW w:w="92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619"/>
        <w:gridCol w:w="963"/>
        <w:gridCol w:w="1396"/>
        <w:gridCol w:w="1575"/>
        <w:gridCol w:w="983"/>
        <w:gridCol w:w="2745"/>
        <w:gridCol w:w="988"/>
      </w:tblGrid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Хајналка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Такач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Новака Радонића 80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Андреа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Кертвељеши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Лењинова 82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Тијана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Врбашки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Пролетерска 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Саша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Јепурски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Мирослава Антића бб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Заплетан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Моше Пијаде 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Атила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Алмаши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Партизански трг 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Гизела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Риго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Богнар Иштвана 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Валерија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Четле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Светозара Милетића 75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Сабина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Нађ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Светозара Марковића 23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sr-RS"/>
              </w:rPr>
              <w:t>25.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sr-RS"/>
              </w:rPr>
              <w:t>63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sr-RS"/>
              </w:rPr>
              <w:t>Михаљ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sr-RS"/>
              </w:rPr>
              <w:t>Фаркаш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sr-RS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sr-RS"/>
              </w:rPr>
              <w:t>ЈНА 26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RS"/>
              </w:rPr>
              <w:t>81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RS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Небојша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Богићевић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Кошут Лајоша 65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78.5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RS"/>
              </w:rPr>
              <w:t>7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Чаба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Терек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Шпанг Јожефа 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78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RS"/>
              </w:rPr>
              <w:t>8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Николет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Ваштаг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 Маја 4/а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77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RS"/>
              </w:rPr>
              <w:t>9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Јудит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Шољмоши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Утрине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Пушкаш Виломша 14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RS"/>
              </w:rPr>
              <w:t>30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Имре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Гемери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Маршала Тита 151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R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Наталија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Цапар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Фодор Шандора 25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RS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Рајко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Томић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Змај Јовина 36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RS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Стеван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Јакшић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Маршала Тита 2/б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RS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Маринко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Тишма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8. Октобра 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RS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Ференц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Апро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Моше Пијаде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RS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Сима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Сремчев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Маршала Тита 22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73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RS"/>
              </w:rPr>
              <w:t>7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Кристина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Ходик Петер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Светозара Марковића 63/а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72.5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RS"/>
              </w:rPr>
              <w:t>8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Тамаш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Амбруш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Богнар Иштвана 11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RS"/>
              </w:rPr>
              <w:t>9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Себастиан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Седмаков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Партизански трг 12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RS"/>
              </w:rPr>
              <w:t>40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Тамара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Пешти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8. Октобра 12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RS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Пал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Јухас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Жарка Зрењанина 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RS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Магдолна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Халас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Фодор Шандора 14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RS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Андреа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Орчик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Кошут Лајоша 47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RS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Лидија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Корхец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Кошут Лајоша 69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sr-RS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Миклош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Шоти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Лењинова 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71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sr-RS"/>
              </w:rPr>
              <w:t>46.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sr-RS"/>
              </w:rPr>
              <w:t>6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sr-RS"/>
              </w:rPr>
              <w:t>Викторија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sr-RS"/>
              </w:rPr>
              <w:t>Ференци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sr-RS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sr-RS"/>
              </w:rPr>
              <w:t>Арањ Јаноша 3/а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r-RS"/>
              </w:rPr>
              <w:t>69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7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Даниела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Туторов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Пролетерска 22/а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68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8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Миленко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Милутиновић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8. Октобра 20/а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67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9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Андреа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Михаљи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Петефи Бригаде 23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50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Ери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Мол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Гробљанска 33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sr-RS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Геза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Ердељи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Утрине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Киш Бездањи Андраша 33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Јожеф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Апро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Ђуре Ђаковића 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Јанош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Михалек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ЈНА 22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63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Норберт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Деме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Кошут Лајоша 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62.5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Андреа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Вамош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Шпанг Јожефа 20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Ласло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Сабо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Варга Јожефа 37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61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7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Арнолд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Сеч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Истарска 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56</w:t>
            </w:r>
          </w:p>
        </w:tc>
      </w:tr>
      <w:tr>
        <w:trPr>
          <w:trHeight w:val="20" w:hRule="atLeast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hr-HR"/>
              </w:rPr>
              <w:t>8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Иштван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Кош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Ада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Шпанг Јожефа 39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56</w:t>
            </w:r>
          </w:p>
        </w:tc>
      </w:tr>
    </w:tbl>
    <w:p>
      <w:pPr>
        <w:pStyle w:val="WW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WW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spacing w:lineRule="auto" w:line="276"/>
        <w:ind w:lef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sz w:val="22"/>
          <w:szCs w:val="22"/>
          <w:lang w:val="sr-RS"/>
        </w:rPr>
      </w:pPr>
      <w:r>
        <w:rPr>
          <w:rFonts w:eastAsia="Times New Roman" w:cs="Times New Roman" w:ascii="Times New Roman" w:hAnsi="Times New Roman"/>
          <w:sz w:val="22"/>
          <w:szCs w:val="22"/>
          <w:lang w:val="sr-RS"/>
        </w:rPr>
        <w:t>О б р а з л о ж е њ 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ab/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sr-RS"/>
        </w:rPr>
        <w:t xml:space="preserve">Јавни конкурс за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sr-RS" w:eastAsia="zxx" w:bidi="zxx"/>
        </w:rPr>
        <w:t>суфинансирање мера енергетске санације, породичних кућа, станова које се односе на унапређење термичког омотача, термотехничких инсталација и уградње соларних колектора за централну припрему потрошне топле воде  на територији општине Ада за 2022. годину објевљен је на званичном сајту општине Ада и огласној табли општине Ада.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sr-RS" w:eastAsia="zxx" w:bidi="zxx"/>
        </w:rPr>
        <w:tab/>
        <w:t>Оцењивање пријава са документацијом је вршено уз примену критеријума из Правилника о суфинансирању мера енергетске санације породичних кућа, станова које се односе на унапређење термичког омотача, термотехничких инсталација и уградње соларних колектора за централну припрему потрошене топле воде по јавном позиву Управе за подстицање и унапређење енергетске ефикасности ЈП1/22 („Службени лист општине Ада“, бр. 21/2022).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sr-RS" w:eastAsia="zxx" w:bidi="zxx"/>
        </w:rPr>
        <w:tab/>
        <w:t xml:space="preserve"> Комисија за реализацију мера енергетске санације стамбених зграда, породичних кућа и станова у општини Ада за 2022. годину (удаљем тексту: Комисија) је прегледала поднете пријаве  по расписаном Јавном конкурсу и сачинила Прелиминарну ранг листу крајњих корисника. Након поднета два приговора, Комисија је сачинила и Ревидирану јединстену ранг лису крајњих корисника.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sr-RS" w:eastAsia="zxx" w:bidi="zxx"/>
        </w:rPr>
        <w:tab/>
        <w:t>Након утврђеног чињеничног стања на терену, Комисија је сачинила Коначну листу крајњих корисника.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sr-RS" w:eastAsia="zxx" w:bidi="zxx"/>
        </w:rPr>
        <w:tab/>
        <w:t>Коначна листа крајњих корисника објавиће се званичној интернет страници општине Ада и  на огласној табли општине Ада.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sr-RS" w:eastAsia="zxx" w:bidi="zxx"/>
        </w:rPr>
        <w:tab/>
        <w:t>На основу Коначне листе крајњих корисника  Општинско веће општине Ада доноси Одлуку о додели бесповратних средстава крајњим корисницима мера енергетске санације.</w:t>
      </w:r>
    </w:p>
    <w:p>
      <w:pPr>
        <w:pStyle w:val="Normal"/>
        <w:spacing w:lineRule="auto" w:line="240" w:before="0" w:after="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val="sr-RS" w:eastAsia="zxx" w:bidi="zxx"/>
        </w:rPr>
        <w:tab/>
        <w:t>На коначну листу крајњих корисника, подносиоци пријава код којих је извршен теренски обилазак, имају право приговора Комисији за реализацију мера енергетске санације стамбених зграда, породичних кућа и станова у општини Ада за 2022. годину у року од осам дана од дана њеног објављивања.</w:t>
      </w:r>
    </w:p>
    <w:p>
      <w:pPr>
        <w:pStyle w:val="Normal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ab/>
        <w:tab/>
        <w:tab/>
        <w:tab/>
        <w:tab/>
        <w:tab/>
        <w:tab/>
        <w:tab/>
        <w:tab/>
        <w:t>П</w:t>
      </w:r>
      <w:r>
        <w:rPr>
          <w:rFonts w:cs="Times New Roman" w:ascii="Times New Roman" w:hAnsi="Times New Roman"/>
          <w:color w:val="000000"/>
          <w:sz w:val="22"/>
          <w:szCs w:val="22"/>
          <w:lang w:val="ru-RU"/>
        </w:rPr>
        <w:t>редседник</w:t>
      </w:r>
      <w:r>
        <w:rPr>
          <w:rFonts w:cs="Times New Roman" w:ascii="Times New Roman" w:hAnsi="Times New Roman"/>
          <w:color w:val="000000"/>
          <w:sz w:val="22"/>
          <w:szCs w:val="22"/>
          <w:lang w:val="sr-Latn-CS"/>
        </w:rPr>
        <w:t xml:space="preserve"> комисије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ab/>
        <w:tab/>
        <w:tab/>
        <w:tab/>
        <w:tab/>
        <w:tab/>
        <w:tab/>
        <w:tab/>
        <w:tab/>
        <w:t xml:space="preserve">Тамара Панић </w:t>
      </w:r>
      <w:r>
        <w:rPr>
          <w:rFonts w:cs="Times New Roman" w:ascii="Times New Roman" w:hAnsi="Times New Roman"/>
          <w:color w:val="000000"/>
          <w:sz w:val="22"/>
          <w:szCs w:val="22"/>
          <w:lang w:val="sr-RS"/>
        </w:rPr>
        <w:t>с.р.</w:t>
      </w:r>
    </w:p>
    <w:sectPr>
      <w:type w:val="nextPage"/>
      <w:pgSz w:w="12240" w:h="15840"/>
      <w:pgMar w:left="1440" w:right="1440" w:header="0" w:top="1440" w:footer="0" w:bottom="99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yriad Pro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406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05d0b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sid w:val="00c341aa"/>
    <w:rPr>
      <w:b/>
    </w:rPr>
  </w:style>
  <w:style w:type="character" w:styleId="ListLabel2" w:customStyle="1">
    <w:name w:val="ListLabel 2"/>
    <w:qFormat/>
    <w:rsid w:val="00c341aa"/>
    <w:rPr>
      <w:rFonts w:cs="Times New Roman"/>
      <w:b/>
      <w:caps w:val="false"/>
      <w:smallCaps w:val="false"/>
      <w:spacing w:val="0"/>
      <w:w w:val="100"/>
    </w:rPr>
  </w:style>
  <w:style w:type="character" w:styleId="ListLabel3" w:customStyle="1">
    <w:name w:val="ListLabel 3"/>
    <w:qFormat/>
    <w:rsid w:val="00c341aa"/>
    <w:rPr>
      <w:rFonts w:cs="Courier New"/>
    </w:rPr>
  </w:style>
  <w:style w:type="character" w:styleId="ListLabel4" w:customStyle="1">
    <w:name w:val="ListLabel 4"/>
    <w:qFormat/>
    <w:rsid w:val="00c341aa"/>
    <w:rPr>
      <w:rFonts w:cs="Courier New"/>
    </w:rPr>
  </w:style>
  <w:style w:type="character" w:styleId="ListLabel5" w:customStyle="1">
    <w:name w:val="ListLabel 5"/>
    <w:qFormat/>
    <w:rsid w:val="00c341aa"/>
    <w:rPr>
      <w:rFonts w:cs="Courier New"/>
    </w:rPr>
  </w:style>
  <w:style w:type="character" w:styleId="ListLabel6" w:customStyle="1">
    <w:name w:val="ListLabel 6"/>
    <w:qFormat/>
    <w:rsid w:val="00c341aa"/>
    <w:rPr>
      <w:b/>
    </w:rPr>
  </w:style>
  <w:style w:type="character" w:styleId="ListLabel7" w:customStyle="1">
    <w:name w:val="ListLabel 7"/>
    <w:qFormat/>
    <w:rsid w:val="00c341aa"/>
    <w:rPr>
      <w:rFonts w:cs="Times New Roman"/>
      <w:sz w:val="24"/>
    </w:rPr>
  </w:style>
  <w:style w:type="character" w:styleId="ListLabel8" w:customStyle="1">
    <w:name w:val="ListLabel 8"/>
    <w:qFormat/>
    <w:rsid w:val="00c341aa"/>
    <w:rPr>
      <w:rFonts w:ascii="Times New Roman" w:hAnsi="Times New Roman" w:cs="Times New Roman"/>
      <w:strike w:val="false"/>
      <w:dstrike w:val="false"/>
      <w:color w:val="000000"/>
      <w:spacing w:val="-1"/>
      <w:w w:val="100"/>
      <w:position w:val="0"/>
      <w:sz w:val="24"/>
      <w:sz w:val="24"/>
      <w:szCs w:val="24"/>
      <w:vertAlign w:val="baseline"/>
    </w:rPr>
  </w:style>
  <w:style w:type="character" w:styleId="ListLabel9" w:customStyle="1">
    <w:name w:val="ListLabel 9"/>
    <w:qFormat/>
    <w:rsid w:val="00c341aa"/>
    <w:rPr>
      <w:rFonts w:ascii="Times New Roman" w:hAnsi="Times New Roman" w:cs="Times New Roman"/>
      <w:strike w:val="false"/>
      <w:dstrike w:val="false"/>
      <w:color w:val="000000"/>
      <w:spacing w:val="-1"/>
      <w:w w:val="100"/>
      <w:position w:val="0"/>
      <w:sz w:val="24"/>
      <w:sz w:val="24"/>
      <w:szCs w:val="24"/>
      <w:vertAlign w:val="baseline"/>
    </w:rPr>
  </w:style>
  <w:style w:type="character" w:styleId="ListLabel10" w:customStyle="1">
    <w:name w:val="ListLabel 10"/>
    <w:qFormat/>
    <w:rsid w:val="00c341aa"/>
    <w:rPr>
      <w:rFonts w:eastAsia="Calibri" w:cs="Times New Roman"/>
    </w:rPr>
  </w:style>
  <w:style w:type="character" w:styleId="ListLabel11" w:customStyle="1">
    <w:name w:val="ListLabel 11"/>
    <w:qFormat/>
    <w:rsid w:val="00c341aa"/>
    <w:rPr>
      <w:rFonts w:cs="Courier New"/>
    </w:rPr>
  </w:style>
  <w:style w:type="character" w:styleId="ListLabel12" w:customStyle="1">
    <w:name w:val="ListLabel 12"/>
    <w:qFormat/>
    <w:rsid w:val="00c341aa"/>
    <w:rPr>
      <w:rFonts w:cs="Courier New"/>
    </w:rPr>
  </w:style>
  <w:style w:type="character" w:styleId="ListLabel13" w:customStyle="1">
    <w:name w:val="ListLabel 13"/>
    <w:qFormat/>
    <w:rsid w:val="00c341aa"/>
    <w:rPr>
      <w:rFonts w:cs="Courier New"/>
    </w:rPr>
  </w:style>
  <w:style w:type="character" w:styleId="ListLabel14" w:customStyle="1">
    <w:name w:val="ListLabel 14"/>
    <w:qFormat/>
    <w:rsid w:val="00c341aa"/>
    <w:rPr>
      <w:b/>
      <w:strike w:val="false"/>
      <w:dstrike w:val="false"/>
      <w:color w:val="000000"/>
      <w:spacing w:val="5"/>
      <w:w w:val="100"/>
      <w:position w:val="0"/>
      <w:sz w:val="19"/>
      <w:sz w:val="19"/>
      <w:vertAlign w:val="baseline"/>
    </w:rPr>
  </w:style>
  <w:style w:type="character" w:styleId="ListLabel15" w:customStyle="1">
    <w:name w:val="ListLabel 15"/>
    <w:qFormat/>
    <w:rsid w:val="00c341aa"/>
    <w:rPr>
      <w:rFonts w:ascii="Times New Roman" w:hAnsi="Times New Roman" w:eastAsia="Calibri" w:cs="Times New Roman"/>
      <w:sz w:val="24"/>
    </w:rPr>
  </w:style>
  <w:style w:type="character" w:styleId="ListLabel16" w:customStyle="1">
    <w:name w:val="ListLabel 16"/>
    <w:qFormat/>
    <w:rsid w:val="00c341aa"/>
    <w:rPr>
      <w:rFonts w:cs="Courier New"/>
    </w:rPr>
  </w:style>
  <w:style w:type="character" w:styleId="ListLabel17" w:customStyle="1">
    <w:name w:val="ListLabel 17"/>
    <w:qFormat/>
    <w:rsid w:val="00c341aa"/>
    <w:rPr>
      <w:rFonts w:cs="Courier New"/>
    </w:rPr>
  </w:style>
  <w:style w:type="character" w:styleId="ListLabel18" w:customStyle="1">
    <w:name w:val="ListLabel 18"/>
    <w:qFormat/>
    <w:rsid w:val="00c341aa"/>
    <w:rPr>
      <w:rFonts w:cs="Courier New"/>
    </w:rPr>
  </w:style>
  <w:style w:type="character" w:styleId="StrongEmphasis" w:customStyle="1">
    <w:name w:val="Strong Emphasis"/>
    <w:basedOn w:val="DefaultParagraphFont"/>
    <w:qFormat/>
    <w:rsid w:val="00c341aa"/>
    <w:rPr>
      <w:b/>
      <w:bCs/>
    </w:rPr>
  </w:style>
  <w:style w:type="paragraph" w:styleId="Heading" w:customStyle="1">
    <w:name w:val="Heading"/>
    <w:basedOn w:val="Normal"/>
    <w:next w:val="TextBody"/>
    <w:qFormat/>
    <w:rsid w:val="00c341aa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rsid w:val="00c341aa"/>
    <w:pPr>
      <w:spacing w:before="0" w:after="140"/>
    </w:pPr>
    <w:rPr/>
  </w:style>
  <w:style w:type="paragraph" w:styleId="List">
    <w:name w:val="List"/>
    <w:basedOn w:val="TextBody"/>
    <w:rsid w:val="00c341aa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rsid w:val="00c341aa"/>
    <w:pPr>
      <w:suppressLineNumbers/>
    </w:pPr>
    <w:rPr>
      <w:rFonts w:cs="Arial Unicode MS"/>
    </w:rPr>
  </w:style>
  <w:style w:type="paragraph" w:styleId="Caption1">
    <w:name w:val="caption"/>
    <w:basedOn w:val="Normal"/>
    <w:qFormat/>
    <w:rsid w:val="00c341a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WWDefault" w:customStyle="1">
    <w:name w:val="WW-Default"/>
    <w:qFormat/>
    <w:rsid w:val="007e3840"/>
    <w:pPr>
      <w:widowControl/>
      <w:suppressAutoHyphens w:val="true"/>
      <w:bidi w:val="0"/>
      <w:jc w:val="left"/>
    </w:pPr>
    <w:rPr>
      <w:rFonts w:ascii="Myriad Pro" w:hAnsi="Myriad Pro" w:eastAsia="Arial" w:cs="Myriad Pro"/>
      <w:color w:val="000000"/>
      <w:kern w:val="2"/>
      <w:sz w:val="24"/>
      <w:szCs w:val="20"/>
      <w:lang w:val="sr-Latn-CS" w:eastAsia="zh-CN" w:bidi="ar-SA"/>
    </w:rPr>
  </w:style>
  <w:style w:type="paragraph" w:styleId="Pa0" w:customStyle="1">
    <w:name w:val="Pa0"/>
    <w:basedOn w:val="WWDefault"/>
    <w:next w:val="WWDefault"/>
    <w:qFormat/>
    <w:rsid w:val="007e3840"/>
    <w:pPr>
      <w:spacing w:lineRule="atLeast" w:line="221"/>
    </w:pPr>
    <w:rPr>
      <w:color w:val="auto"/>
    </w:rPr>
  </w:style>
  <w:style w:type="paragraph" w:styleId="Pa6" w:customStyle="1">
    <w:name w:val="Pa6"/>
    <w:basedOn w:val="WWDefault"/>
    <w:next w:val="WWDefault"/>
    <w:qFormat/>
    <w:rsid w:val="007e3840"/>
    <w:pPr>
      <w:spacing w:lineRule="atLeast" w:line="221"/>
    </w:pPr>
    <w:rPr>
      <w:color w:val="auto"/>
    </w:rPr>
  </w:style>
  <w:style w:type="paragraph" w:styleId="Pa16" w:customStyle="1">
    <w:name w:val="Pa16"/>
    <w:basedOn w:val="WWDefault"/>
    <w:next w:val="WWDefault"/>
    <w:qFormat/>
    <w:rsid w:val="007e3840"/>
    <w:pPr>
      <w:spacing w:lineRule="atLeast" w:line="221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c87967"/>
    <w:pPr>
      <w:spacing w:lineRule="auto" w:line="240" w:before="0" w:after="0"/>
      <w:ind w:left="720" w:hanging="0"/>
      <w:contextualSpacing/>
    </w:pPr>
    <w:rPr>
      <w:rFonts w:eastAsia="Calibri"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05d0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ableContents" w:customStyle="1">
    <w:name w:val="Table Contents"/>
    <w:basedOn w:val="Normal"/>
    <w:qFormat/>
    <w:rsid w:val="00c341aa"/>
    <w:pPr>
      <w:suppressLineNumbers/>
    </w:pPr>
    <w:rPr/>
  </w:style>
  <w:style w:type="paragraph" w:styleId="TableHeading" w:customStyle="1">
    <w:name w:val="Table Heading"/>
    <w:basedOn w:val="TableContents"/>
    <w:qFormat/>
    <w:rsid w:val="00c341aa"/>
    <w:pPr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paragraph" w:styleId="Default">
    <w:name w:val="Default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Application>LibreOffice/6.1.0.3$Windows_x86 LibreOffice_project/efb621ed25068d70781dc026f7e9c5187a4decd1</Application>
  <Pages>3</Pages>
  <Words>1009</Words>
  <Characters>5086</Characters>
  <CharactersWithSpaces>5700</CharactersWithSpaces>
  <Paragraphs>437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2022-02-02T07:42:00Z</dcterms:created>
  <dc:creator>User</dc:creator>
  <dc:description/>
  <dc:language>en-US</dc:language>
  <cp:lastModifiedBy/>
  <cp:lastPrinted>2022-10-07T12:40:01Z</cp:lastPrinted>
  <dcterms:modified xsi:type="dcterms:W3CDTF">2022-10-07T12:43:05Z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