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70" w:rsidRPr="008C3107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401270">
        <w:rPr>
          <w:rFonts w:ascii="Times New Roman" w:hAnsi="Times New Roman" w:cs="Times New Roman"/>
          <w:sz w:val="24"/>
          <w:szCs w:val="24"/>
          <w:lang w:val="sr-Cyrl-CS"/>
        </w:rPr>
        <w:t>68</w:t>
      </w:r>
      <w:r w:rsidR="00401270" w:rsidRPr="008C3107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401270" w:rsidRPr="008C3107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</w:t>
      </w:r>
      <w:r w:rsidR="0040127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01270" w:rsidRPr="008C3107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Ада </w:t>
      </w:r>
      <w:r w:rsidR="00401270" w:rsidRPr="005E5A7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01270" w:rsidRPr="005E5A7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01270" w:rsidRPr="005E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270" w:rsidRPr="005E5A7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01270" w:rsidRPr="005E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270" w:rsidRPr="005E5A7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01270" w:rsidRPr="005E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270" w:rsidRPr="005E5A7C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="00401270" w:rsidRPr="005E5A7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01270" w:rsidRPr="005E5A7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01270" w:rsidRPr="005E5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1270">
        <w:rPr>
          <w:rFonts w:ascii="Times New Roman" w:hAnsi="Times New Roman" w:cs="Times New Roman"/>
          <w:sz w:val="24"/>
          <w:szCs w:val="24"/>
        </w:rPr>
        <w:t>11/2019</w:t>
      </w:r>
      <w:r w:rsidR="00401270" w:rsidRPr="005E5A7C">
        <w:rPr>
          <w:rFonts w:ascii="Times New Roman" w:hAnsi="Times New Roman" w:cs="Times New Roman"/>
          <w:sz w:val="24"/>
          <w:szCs w:val="24"/>
        </w:rPr>
        <w:t>)</w:t>
      </w:r>
      <w:r w:rsidR="00401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бесповратних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новчаних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младим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брачним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паровима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паровима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живе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ванбрачној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заједници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куповину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стана</w:t>
      </w:r>
      <w:proofErr w:type="spell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у 2019.</w:t>
      </w:r>
      <w:proofErr w:type="gramEnd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CBF" w:rsidRPr="00BF0CBF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8A1699">
        <w:rPr>
          <w:rFonts w:ascii="Times New Roman" w:eastAsia="Times New Roman" w:hAnsi="Times New Roman" w:cs="Times New Roman"/>
          <w:sz w:val="24"/>
          <w:szCs w:val="24"/>
        </w:rPr>
        <w:t>23/2019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01270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="0040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1270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0040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1270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40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1270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</w:p>
    <w:p w:rsidR="00BF0CBF" w:rsidRPr="00E34F46" w:rsidRDefault="00450503" w:rsidP="009D700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br/>
      </w:r>
      <w:r w:rsidR="00BF0CBF" w:rsidRPr="001967E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ЗА </w:t>
      </w:r>
      <w:r w:rsidR="00BF0CBF" w:rsidRPr="00E34F46">
        <w:rPr>
          <w:rFonts w:ascii="Times New Roman" w:hAnsi="Times New Roman" w:cs="Times New Roman"/>
          <w:b/>
          <w:sz w:val="24"/>
          <w:szCs w:val="24"/>
          <w:lang w:val="sr-Cyrl-CS"/>
        </w:rPr>
        <w:t>ДОДЕЛ</w:t>
      </w:r>
      <w:r w:rsidR="00BF0CBF">
        <w:rPr>
          <w:rFonts w:ascii="Times New Roman" w:hAnsi="Times New Roman" w:cs="Times New Roman"/>
          <w:b/>
          <w:sz w:val="24"/>
          <w:szCs w:val="24"/>
        </w:rPr>
        <w:t>У</w:t>
      </w:r>
      <w:r w:rsidR="00BF0CBF" w:rsidRPr="00E34F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БЕСПОВРАТНИХ НОВЧАНИХ СРЕДСТАВА МЛАДИМ БРАЧНИМ ПАРОВИМА И ПАРОВИМА КОЈИ ЖИВЕ У ВАНБРАЧНОЈ ЗАЈЕДНИЦИ</w:t>
      </w:r>
      <w:r w:rsidR="00BF0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CBF" w:rsidRPr="00E34F46">
        <w:rPr>
          <w:rFonts w:ascii="Times New Roman" w:hAnsi="Times New Roman" w:cs="Times New Roman"/>
          <w:b/>
          <w:sz w:val="24"/>
          <w:szCs w:val="24"/>
          <w:lang w:val="sr-Cyrl-CS"/>
        </w:rPr>
        <w:t>НА ТЕРИТОРИЈИ О</w:t>
      </w:r>
      <w:r w:rsidR="00BF0C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ПШТИНЕ АДА ЗА КУПОВИНУ КУЋЕ ИЛИ </w:t>
      </w:r>
      <w:r w:rsidR="00BF0CBF" w:rsidRPr="00E34F46">
        <w:rPr>
          <w:rFonts w:ascii="Times New Roman" w:hAnsi="Times New Roman" w:cs="Times New Roman"/>
          <w:b/>
          <w:sz w:val="24"/>
          <w:szCs w:val="24"/>
          <w:lang w:val="sr-Cyrl-CS"/>
        </w:rPr>
        <w:t>СТАНА У 2019.</w:t>
      </w:r>
      <w:proofErr w:type="gramEnd"/>
      <w:r w:rsidR="00BF0CBF" w:rsidRPr="00E34F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КОНКУРСА</w:t>
      </w:r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додела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бесповратних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куповину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породичне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стана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брачним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паровима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паровима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ванбрачној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заједници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стамбени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простор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власништву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сувласништву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Укупна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10.000.000</w:t>
      </w:r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CBF" w:rsidRPr="001967E8" w:rsidRDefault="00BF0CBF" w:rsidP="009D70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Учесници конкурса могу аплицирати само са једном пријавом, а висина тражених средстава не може бити већа од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0% вредности непокретности, по процени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судског вештака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а највише до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1.000.000,00 динара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ЦИЉЕВИ КОНКУРСА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усмерени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503" w:rsidRPr="00450503" w:rsidRDefault="00450503" w:rsidP="009D70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</w:p>
    <w:p w:rsidR="00450503" w:rsidRPr="00450503" w:rsidRDefault="00450503" w:rsidP="009D70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спречавање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исељавања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</w:p>
    <w:p w:rsidR="00450503" w:rsidRPr="00450503" w:rsidRDefault="00450503" w:rsidP="009D70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иницирање</w:t>
      </w:r>
      <w:proofErr w:type="spellEnd"/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побољшања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демографске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структу</w:t>
      </w:r>
      <w:r w:rsidR="00BF0CBF"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spellEnd"/>
      <w:r w:rsid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>
        <w:rPr>
          <w:rFonts w:ascii="Times New Roman" w:eastAsia="Times New Roman" w:hAnsi="Times New Roman" w:cs="Times New Roman"/>
          <w:sz w:val="24"/>
          <w:szCs w:val="24"/>
        </w:rPr>
        <w:t>предуслова</w:t>
      </w:r>
      <w:proofErr w:type="spellEnd"/>
      <w:r w:rsid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CBF">
        <w:rPr>
          <w:rFonts w:ascii="Times New Roman" w:eastAsia="Times New Roman" w:hAnsi="Times New Roman" w:cs="Times New Roman"/>
          <w:sz w:val="24"/>
          <w:szCs w:val="24"/>
        </w:rPr>
        <w:t>покретање</w:t>
      </w:r>
      <w:proofErr w:type="spellEnd"/>
      <w:r w:rsidR="00B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CBF" w:rsidRPr="00BF0CBF" w:rsidRDefault="00450503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CBF">
        <w:rPr>
          <w:rFonts w:ascii="Times New Roman" w:hAnsi="Times New Roman" w:cs="Times New Roman"/>
          <w:sz w:val="24"/>
          <w:szCs w:val="24"/>
        </w:rPr>
        <w:t>III</w:t>
      </w:r>
    </w:p>
    <w:p w:rsidR="00450503" w:rsidRPr="00BF0CBF" w:rsidRDefault="00450503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CBF">
        <w:rPr>
          <w:rFonts w:ascii="Times New Roman" w:hAnsi="Times New Roman" w:cs="Times New Roman"/>
          <w:sz w:val="24"/>
          <w:szCs w:val="24"/>
        </w:rPr>
        <w:br/>
      </w:r>
      <w:r w:rsidRPr="00BF0CBF">
        <w:rPr>
          <w:rFonts w:ascii="Times New Roman" w:hAnsi="Times New Roman" w:cs="Times New Roman"/>
          <w:b/>
          <w:bCs/>
          <w:sz w:val="24"/>
          <w:szCs w:val="24"/>
        </w:rPr>
        <w:t>УСЛОВИ КОНКУРСА</w:t>
      </w:r>
    </w:p>
    <w:p w:rsidR="00BF0CBF" w:rsidRPr="001967E8" w:rsidRDefault="00BF0CBF" w:rsidP="009D7005">
      <w:pPr>
        <w:spacing w:after="120"/>
        <w:ind w:right="-14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Учесници конкурса могу бити брачни парови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</w:t>
      </w:r>
      <w:r w:rsidRPr="00734EF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парови у ванбрачној заједници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- у складу са Законом -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под следећим условима: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један од супружника није старији од 45 година живота у тренутку подношења пријаве на Конкурс;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који нису власници или сувласници куће или стана на територији Општине у тренутку подношења пријаве на Конкурс;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је барем један од супружника најмање годину дана у радном односу на територији Општине</w:t>
      </w:r>
      <w:r w:rsidRPr="00934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18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34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који најмање 5 година имају пребивалиште и</w:t>
      </w:r>
      <w:r w:rsidR="00D72F2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живе на територији општине Ада</w:t>
      </w: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нису у крвном сродству у првом колену са потенцијалним продавцем непокретности;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немају дуговања према Општини;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докажу процењену тржишну вредност непокретности на основу вештачења урађеног од стране сталног судског вештака грађевинске струке;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непокретност коју Учесници конкурса предлажу за куповину може да се налази на подручју свих насељених места на територији Општине</w:t>
      </w:r>
      <w:r w:rsidR="00D72F2B">
        <w:rPr>
          <w:rFonts w:ascii="Times New Roman" w:hAnsi="Times New Roman" w:cs="Times New Roman"/>
          <w:color w:val="000000"/>
          <w:sz w:val="24"/>
          <w:szCs w:val="24"/>
        </w:rPr>
        <w:t xml:space="preserve"> Ада</w:t>
      </w:r>
      <w:r w:rsidR="00D72F2B"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Непокретност може бити у сувласништву више лица када се сви сувласници појављују као прод</w:t>
      </w:r>
      <w:r w:rsidR="00D72F2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авци својих сувласничких делова</w:t>
      </w:r>
      <w:r w:rsidR="00D72F2B"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934185" w:rsidRDefault="00BF0CBF" w:rsidP="009D700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 смеју бити нерешени имовинско-правни односи на непокретности, не сме бити уписан било какав терет на листу непокретности, а непокретност и делови окућнице морају бити изграђени у складу са прописима о планирању и изградњи.</w:t>
      </w:r>
    </w:p>
    <w:p w:rsidR="00BF0CBF" w:rsidRDefault="00BF0CBF" w:rsidP="009D70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F0CBF" w:rsidRDefault="00BF0CBF" w:rsidP="009D70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F0CB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Услови из претходног члана морају бити кумулативно испуњени.</w:t>
      </w:r>
    </w:p>
    <w:p w:rsidR="00BF0CBF" w:rsidRPr="001967E8" w:rsidRDefault="00BF0CBF" w:rsidP="009D70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Учесници конкурса не могу да отуђе непокретност у наредних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година, а остала питања у вези са средствима обезбеђења непокретности биће детаљно регулисана уговором.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ОБАВЕЗНА ДОКУМЕНТАЦИЈА</w:t>
      </w:r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попуњену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обавезну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CBF" w:rsidRPr="001967E8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личне карте Учесника конкурса;</w:t>
      </w:r>
    </w:p>
    <w:p w:rsidR="00BF0CBF" w:rsidRPr="001967E8" w:rsidRDefault="00BF0CBF" w:rsidP="009D7005">
      <w:pPr>
        <w:numPr>
          <w:ilvl w:val="0"/>
          <w:numId w:val="6"/>
        </w:numPr>
        <w:tabs>
          <w:tab w:val="clear" w:pos="432"/>
          <w:tab w:val="decimal" w:pos="79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извода из матич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 књиге рођених за дете (децу)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1967E8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доказ о држављанству Републике Србије</w:t>
      </w:r>
      <w:r w:rsidR="00D72F2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(фотокопија)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доказ о брачној заједници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–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фотокопија 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извод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 матичне књиге венчаних Учесника конкурса;</w:t>
      </w:r>
    </w:p>
    <w:p w:rsidR="00BF0CBF" w:rsidRPr="001967E8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доказ о ванбрачној заједници - </w:t>
      </w:r>
      <w:r w:rsidRPr="001504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оверен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изјава</w:t>
      </w:r>
      <w:r w:rsidRPr="001504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ванбрачних партнера и два сведока о постојању ванбрачне заједнице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1967E8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доказ о радном односу Учесника конкурса - пријава на пензијско-инвалидско осигурање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–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фотокопија 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 образ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ца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фотокопија Уговора о раду;</w:t>
      </w:r>
    </w:p>
    <w:p w:rsidR="00BF0CBF" w:rsidRPr="001967E8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доказ о стажу осигурања Учесника конкурса (потврда из ПИО фонда у оквиру које је наведен укупно остварен пензијски стаж);</w:t>
      </w:r>
    </w:p>
    <w:p w:rsidR="00BF0CBF" w:rsidRPr="001967E8" w:rsidRDefault="00BF0CBF" w:rsidP="009D7005">
      <w:pPr>
        <w:numPr>
          <w:ilvl w:val="0"/>
          <w:numId w:val="6"/>
        </w:numPr>
        <w:tabs>
          <w:tab w:val="clear" w:pos="432"/>
          <w:tab w:val="decimal" w:pos="792"/>
        </w:tabs>
        <w:spacing w:after="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потврду издату од стране РГ3 - служба за катастар непокретности о не поседовању куће или стана на територији Општине од стране Учесника конкурса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не старију од 3 дана од дана подношења пријаве на Конкурс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1967E8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извод издат од стране РГ3 - служба за катастар непокретности за непокретност која се предлаже за куповину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не старији од 30 дана од дана подношења пријаве на Конкурс</w:t>
      </w: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1967E8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изјаву потенцијалног продавца да је прихватио услове Конкурса и да је сагласан са истим;</w:t>
      </w:r>
    </w:p>
    <w:p w:rsidR="00BF0CBF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12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оверену изјаву Учесника конкурса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која садржи следеће:</w:t>
      </w:r>
    </w:p>
    <w:p w:rsidR="00BF0CBF" w:rsidRDefault="00BF0CBF" w:rsidP="009D7005">
      <w:pPr>
        <w:pStyle w:val="Listaszerbekezds"/>
        <w:numPr>
          <w:ilvl w:val="0"/>
          <w:numId w:val="7"/>
        </w:numPr>
        <w:tabs>
          <w:tab w:val="decimal" w:pos="432"/>
          <w:tab w:val="decimal" w:pos="792"/>
        </w:tabs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да ћe становати у предметној </w:t>
      </w:r>
      <w:r w:rsidR="00D72F2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непокретности</w:t>
      </w: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да исту неће отуђити или дати у закуп у периоду од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година од дана потписивања Уговора;</w:t>
      </w:r>
    </w:p>
    <w:p w:rsidR="00BF0CBF" w:rsidRDefault="00BF0CBF" w:rsidP="009D7005">
      <w:pPr>
        <w:pStyle w:val="Listaszerbekezds"/>
        <w:numPr>
          <w:ilvl w:val="0"/>
          <w:numId w:val="7"/>
        </w:numPr>
        <w:tabs>
          <w:tab w:val="decimal" w:pos="432"/>
          <w:tab w:val="decimal" w:pos="792"/>
        </w:tabs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прихватају да за непокретност која ће представљати предмет уговора, буде уписана забележба хипотеке у корист Општине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Ада</w:t>
      </w: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Pr="00934185" w:rsidRDefault="00BF0CBF" w:rsidP="009D7005">
      <w:pPr>
        <w:pStyle w:val="Listaszerbekezds"/>
        <w:numPr>
          <w:ilvl w:val="0"/>
          <w:numId w:val="7"/>
        </w:numPr>
        <w:tabs>
          <w:tab w:val="decimal" w:pos="432"/>
          <w:tab w:val="decimal" w:pos="792"/>
        </w:tabs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да они и продавац/продавци непокретности међусобно нису крвни сродници у правој линији закључно са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првим степеном</w:t>
      </w: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BF0CBF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12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уверење Локалне пореске администрације о томе, да немају дуг према Општини Ада.</w:t>
      </w:r>
    </w:p>
    <w:p w:rsidR="001D702F" w:rsidRDefault="00BF0CB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12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341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потврда о пребивалишту Учесника конкурса</w:t>
      </w:r>
    </w:p>
    <w:p w:rsidR="00BF0CBF" w:rsidRPr="00934185" w:rsidRDefault="001D702F" w:rsidP="009D7005">
      <w:pPr>
        <w:numPr>
          <w:ilvl w:val="0"/>
          <w:numId w:val="5"/>
        </w:numPr>
        <w:tabs>
          <w:tab w:val="clear" w:pos="432"/>
          <w:tab w:val="decimal" w:pos="792"/>
        </w:tabs>
        <w:spacing w:after="120"/>
        <w:ind w:left="792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доказ о процени тржишне вредности непокретности израђен од стране сталног судског вештака грађевинске струке</w:t>
      </w:r>
      <w:r w:rsidR="00BF0CB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 НА КОНКУРС</w:t>
      </w:r>
    </w:p>
    <w:p w:rsidR="001740FF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преузима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презентације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C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2F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0CBF">
        <w:rPr>
          <w:rFonts w:ascii="Times New Roman" w:eastAsia="Times New Roman" w:hAnsi="Times New Roman" w:cs="Times New Roman"/>
          <w:sz w:val="24"/>
          <w:szCs w:val="24"/>
        </w:rPr>
        <w:t>.07.2019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CBF" w:rsidRDefault="00450503" w:rsidP="009D7005">
      <w:pPr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непосредно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препорученом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пошиљком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0CBF" w:rsidRPr="00562832" w:rsidRDefault="00BF0CBF" w:rsidP="009D7005">
      <w:pPr>
        <w:ind w:right="-20"/>
        <w:jc w:val="both"/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</w:pPr>
      <w:r w:rsidRPr="00562832"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 xml:space="preserve">Општина Ада </w:t>
      </w:r>
    </w:p>
    <w:p w:rsidR="00BF0CBF" w:rsidRPr="00BF0CBF" w:rsidRDefault="00BF0CBF" w:rsidP="009D7005">
      <w:pPr>
        <w:ind w:right="-20"/>
        <w:jc w:val="both"/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</w:pPr>
      <w:r w:rsidRPr="00562832"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 xml:space="preserve">Ада, Трг ослобођења бр. 1 </w:t>
      </w:r>
    </w:p>
    <w:p w:rsidR="00BF0CBF" w:rsidRDefault="00BF0CBF" w:rsidP="009D7005">
      <w:pPr>
        <w:ind w:right="-20"/>
        <w:jc w:val="both"/>
        <w:rPr>
          <w:rFonts w:ascii="Times New Roman" w:hAnsi="Times New Roman" w:cs="Times New Roman"/>
          <w:color w:val="1C1C1F"/>
          <w:sz w:val="24"/>
          <w:szCs w:val="24"/>
          <w:lang w:val="sr-Cyrl-CS"/>
        </w:rPr>
      </w:pPr>
      <w:r w:rsidRPr="001967E8">
        <w:rPr>
          <w:rFonts w:ascii="Times New Roman" w:hAnsi="Times New Roman" w:cs="Times New Roman"/>
          <w:color w:val="1C1C1F"/>
          <w:sz w:val="24"/>
          <w:szCs w:val="24"/>
          <w:lang w:val="sr-Cyrl-CS"/>
        </w:rPr>
        <w:t xml:space="preserve">са назнаком </w:t>
      </w:r>
    </w:p>
    <w:p w:rsidR="00BF0CBF" w:rsidRPr="00C33116" w:rsidRDefault="00BF0CBF" w:rsidP="009D7005">
      <w:pPr>
        <w:ind w:right="-20"/>
        <w:jc w:val="both"/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</w:pPr>
      <w:r w:rsidRPr="00C33116"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lastRenderedPageBreak/>
        <w:t>"</w:t>
      </w:r>
      <w:r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 xml:space="preserve">НЕ ОТВАРАЈ - </w:t>
      </w:r>
      <w:r w:rsidRPr="00C33116"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>Конкурс за додел</w:t>
      </w:r>
      <w:r w:rsidRPr="00C33116">
        <w:rPr>
          <w:rFonts w:ascii="Times New Roman" w:hAnsi="Times New Roman" w:cs="Times New Roman"/>
          <w:b/>
          <w:color w:val="1C1C1F"/>
          <w:sz w:val="24"/>
          <w:szCs w:val="24"/>
        </w:rPr>
        <w:t>у</w:t>
      </w:r>
      <w:r w:rsidRPr="00C33116"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 xml:space="preserve"> бесповратних новчаних средстава младим брачним паровима и паровима који живе у ванбрачној заједници</w:t>
      </w:r>
      <w:r w:rsidRPr="00C33116">
        <w:rPr>
          <w:rFonts w:ascii="Times New Roman" w:hAnsi="Times New Roman" w:cs="Times New Roman"/>
          <w:b/>
          <w:color w:val="1C1C1F"/>
          <w:sz w:val="24"/>
          <w:szCs w:val="24"/>
        </w:rPr>
        <w:t xml:space="preserve"> </w:t>
      </w:r>
      <w:r w:rsidRPr="00C33116"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 xml:space="preserve">на територији општине </w:t>
      </w:r>
      <w:r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>А</w:t>
      </w:r>
      <w:r w:rsidRPr="00C33116">
        <w:rPr>
          <w:rFonts w:ascii="Times New Roman" w:hAnsi="Times New Roman" w:cs="Times New Roman"/>
          <w:b/>
          <w:color w:val="1C1C1F"/>
          <w:sz w:val="24"/>
          <w:szCs w:val="24"/>
          <w:lang w:val="sr-Cyrl-CS"/>
        </w:rPr>
        <w:t>да за куповину куће или стана у 2019. години".</w:t>
      </w:r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Тамаре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Панић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данима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CB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F0C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BF0C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: 024/852-106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локал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211.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ОДЛУЧИВАЊЕ ПО КОНКУРСУ</w:t>
      </w:r>
    </w:p>
    <w:p w:rsidR="001740FF" w:rsidRDefault="00BF0CBF" w:rsidP="009D7005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00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и</w:t>
      </w:r>
      <w:r w:rsidR="00450503"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окачити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на огласну таблу Општинске управе општине Ада</w:t>
      </w:r>
      <w:r w:rsidR="00450503" w:rsidRPr="009D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005" w:rsidRPr="009D7005" w:rsidRDefault="009D7005" w:rsidP="009D7005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005" w:rsidRPr="009D7005" w:rsidRDefault="00450503" w:rsidP="009D7005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00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рока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40FF" w:rsidRPr="009D7005" w:rsidRDefault="00450503" w:rsidP="009D7005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r w:rsidRPr="009D700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D700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0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D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VII</w:t>
      </w:r>
    </w:p>
    <w:p w:rsidR="00450503" w:rsidRPr="00450503" w:rsidRDefault="00450503" w:rsidP="009D7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ОБЈАВА КОНКУРСА</w:t>
      </w:r>
    </w:p>
    <w:p w:rsidR="00450503" w:rsidRPr="00450503" w:rsidRDefault="00450503" w:rsidP="009D70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0503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у "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" и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503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2F2B" w:rsidRDefault="00D72F2B" w:rsidP="009D7005">
      <w:pPr>
        <w:pStyle w:val="Nincstrkz"/>
        <w:spacing w:line="276" w:lineRule="auto"/>
        <w:rPr>
          <w:rFonts w:eastAsia="Times New Roman"/>
        </w:rPr>
      </w:pPr>
    </w:p>
    <w:p w:rsidR="009D7005" w:rsidRPr="009D7005" w:rsidRDefault="00450503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50503">
        <w:rPr>
          <w:rFonts w:eastAsia="Times New Roman"/>
        </w:rPr>
        <w:br/>
      </w:r>
      <w:r w:rsidR="009D7005" w:rsidRPr="009D700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D7005" w:rsidRPr="009D7005" w:rsidRDefault="009D7005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7005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9D7005" w:rsidRPr="009D7005" w:rsidRDefault="009D7005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7005">
        <w:rPr>
          <w:rFonts w:ascii="Times New Roman" w:hAnsi="Times New Roman" w:cs="Times New Roman"/>
          <w:sz w:val="24"/>
          <w:szCs w:val="24"/>
          <w:lang w:val="sr-Cyrl-CS"/>
        </w:rPr>
        <w:t>Општина Ада</w:t>
      </w:r>
    </w:p>
    <w:p w:rsidR="009D7005" w:rsidRPr="009D7005" w:rsidRDefault="009D7005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7005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АДА</w:t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ПРЕДСЕДНИК,</w:t>
      </w:r>
    </w:p>
    <w:p w:rsidR="009D7005" w:rsidRPr="009D7005" w:rsidRDefault="009D7005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005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9D7005">
        <w:rPr>
          <w:rFonts w:ascii="Times New Roman" w:hAnsi="Times New Roman" w:cs="Times New Roman"/>
          <w:sz w:val="24"/>
          <w:szCs w:val="24"/>
        </w:rPr>
        <w:t xml:space="preserve"> </w:t>
      </w:r>
      <w:r w:rsidR="008A1699">
        <w:rPr>
          <w:rFonts w:ascii="Times New Roman" w:hAnsi="Times New Roman" w:cs="Times New Roman"/>
          <w:sz w:val="24"/>
          <w:szCs w:val="24"/>
        </w:rPr>
        <w:t>020-6</w:t>
      </w:r>
      <w:r w:rsidR="00B74EE5">
        <w:rPr>
          <w:rFonts w:ascii="Times New Roman" w:hAnsi="Times New Roman" w:cs="Times New Roman"/>
          <w:sz w:val="24"/>
          <w:szCs w:val="24"/>
        </w:rPr>
        <w:t>-111/2019-03</w:t>
      </w:r>
    </w:p>
    <w:p w:rsidR="009D7005" w:rsidRPr="009D7005" w:rsidRDefault="009D7005" w:rsidP="009D700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7005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B74EE5">
        <w:rPr>
          <w:rFonts w:ascii="Times New Roman" w:hAnsi="Times New Roman" w:cs="Times New Roman"/>
          <w:sz w:val="24"/>
          <w:szCs w:val="24"/>
        </w:rPr>
        <w:t>03.07.2019</w:t>
      </w:r>
      <w:r w:rsidRPr="009D7005">
        <w:rPr>
          <w:rFonts w:ascii="Times New Roman" w:hAnsi="Times New Roman" w:cs="Times New Roman"/>
          <w:sz w:val="24"/>
          <w:szCs w:val="24"/>
        </w:rPr>
        <w:t xml:space="preserve"> .</w:t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D700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Билицки Золтан</w:t>
      </w:r>
    </w:p>
    <w:p w:rsidR="00CB621F" w:rsidRDefault="00CB621F" w:rsidP="009D7005">
      <w:pPr>
        <w:spacing w:before="100" w:beforeAutospacing="1" w:after="100" w:afterAutospacing="1"/>
      </w:pPr>
    </w:p>
    <w:sectPr w:rsidR="00CB621F" w:rsidSect="00CB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186"/>
    <w:multiLevelType w:val="hybridMultilevel"/>
    <w:tmpl w:val="332E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FBF"/>
    <w:multiLevelType w:val="multilevel"/>
    <w:tmpl w:val="8EE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338"/>
    <w:multiLevelType w:val="hybridMultilevel"/>
    <w:tmpl w:val="2E08782E"/>
    <w:lvl w:ilvl="0" w:tplc="A3161B0A">
      <w:start w:val="1"/>
      <w:numFmt w:val="bullet"/>
      <w:lvlText w:val="­"/>
      <w:lvlJc w:val="left"/>
      <w:pPr>
        <w:ind w:left="15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B1C6E77"/>
    <w:multiLevelType w:val="multilevel"/>
    <w:tmpl w:val="1056F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5"/>
        <w:w w:val="100"/>
        <w:sz w:val="19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A1E23"/>
    <w:multiLevelType w:val="multilevel"/>
    <w:tmpl w:val="AE520EB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5D2CAE"/>
    <w:multiLevelType w:val="multilevel"/>
    <w:tmpl w:val="B65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F37ED"/>
    <w:multiLevelType w:val="multilevel"/>
    <w:tmpl w:val="5F3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0503"/>
    <w:rsid w:val="000628B4"/>
    <w:rsid w:val="000F368A"/>
    <w:rsid w:val="00114516"/>
    <w:rsid w:val="001740FF"/>
    <w:rsid w:val="001D702F"/>
    <w:rsid w:val="00390A51"/>
    <w:rsid w:val="00401270"/>
    <w:rsid w:val="00411882"/>
    <w:rsid w:val="00450503"/>
    <w:rsid w:val="004D3842"/>
    <w:rsid w:val="004F5837"/>
    <w:rsid w:val="00543314"/>
    <w:rsid w:val="007A54C3"/>
    <w:rsid w:val="007A618E"/>
    <w:rsid w:val="008511E7"/>
    <w:rsid w:val="008A1699"/>
    <w:rsid w:val="009B4D17"/>
    <w:rsid w:val="009D7005"/>
    <w:rsid w:val="00AD6D49"/>
    <w:rsid w:val="00B74EE5"/>
    <w:rsid w:val="00BC36F0"/>
    <w:rsid w:val="00BF0CBF"/>
    <w:rsid w:val="00CB621F"/>
    <w:rsid w:val="00D7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50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F0CB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F0CBF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SLorand</cp:lastModifiedBy>
  <cp:revision>8</cp:revision>
  <cp:lastPrinted>2018-04-16T06:49:00Z</cp:lastPrinted>
  <dcterms:created xsi:type="dcterms:W3CDTF">2018-04-16T06:48:00Z</dcterms:created>
  <dcterms:modified xsi:type="dcterms:W3CDTF">2019-07-03T11:33:00Z</dcterms:modified>
</cp:coreProperties>
</file>